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4D827" w14:textId="2174448A" w:rsidR="00E25A4E" w:rsidRDefault="00E25A4E">
      <w:pPr>
        <w:ind w:left="0" w:hanging="2"/>
        <w:rPr>
          <w:sz w:val="18"/>
          <w:szCs w:val="18"/>
        </w:rPr>
      </w:pPr>
    </w:p>
    <w:tbl>
      <w:tblPr>
        <w:tblStyle w:val="a"/>
        <w:tblW w:w="1746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155"/>
        <w:gridCol w:w="1335"/>
        <w:gridCol w:w="975"/>
        <w:gridCol w:w="2220"/>
        <w:gridCol w:w="2070"/>
        <w:gridCol w:w="1485"/>
        <w:gridCol w:w="4005"/>
      </w:tblGrid>
      <w:tr w:rsidR="00E25A4E" w14:paraId="41568A23" w14:textId="77777777" w:rsidTr="00DB61BB">
        <w:trPr>
          <w:trHeight w:val="877"/>
        </w:trPr>
        <w:tc>
          <w:tcPr>
            <w:tcW w:w="4215" w:type="dxa"/>
          </w:tcPr>
          <w:p w14:paraId="547BD545" w14:textId="77777777" w:rsidR="00E25A4E" w:rsidRPr="003A65D7" w:rsidRDefault="005636C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3A65D7">
              <w:rPr>
                <w:rFonts w:asciiTheme="majorHAnsi" w:hAnsiTheme="majorHAnsi" w:cstheme="majorHAnsi"/>
              </w:rPr>
              <w:t>APELLIDO Y NOMBRE</w:t>
            </w:r>
          </w:p>
        </w:tc>
        <w:tc>
          <w:tcPr>
            <w:tcW w:w="1155" w:type="dxa"/>
          </w:tcPr>
          <w:p w14:paraId="2DB19175" w14:textId="77777777" w:rsidR="00E25A4E" w:rsidRPr="003A65D7" w:rsidRDefault="005636C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3A65D7">
              <w:rPr>
                <w:rFonts w:asciiTheme="majorHAnsi" w:hAnsiTheme="majorHAnsi" w:cstheme="majorHAnsi"/>
              </w:rPr>
              <w:t>CARGO</w:t>
            </w:r>
          </w:p>
        </w:tc>
        <w:tc>
          <w:tcPr>
            <w:tcW w:w="1335" w:type="dxa"/>
          </w:tcPr>
          <w:p w14:paraId="102603BB" w14:textId="77777777" w:rsidR="00E25A4E" w:rsidRPr="003A65D7" w:rsidRDefault="005636C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3A65D7">
              <w:rPr>
                <w:rFonts w:asciiTheme="majorHAnsi" w:hAnsiTheme="majorHAnsi" w:cstheme="majorHAnsi"/>
              </w:rPr>
              <w:t>2° cargo en la esc. N°</w:t>
            </w:r>
          </w:p>
        </w:tc>
        <w:tc>
          <w:tcPr>
            <w:tcW w:w="975" w:type="dxa"/>
          </w:tcPr>
          <w:p w14:paraId="1D69E8B0" w14:textId="77777777" w:rsidR="00E25A4E" w:rsidRPr="003A65D7" w:rsidRDefault="005636C1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65D7">
              <w:rPr>
                <w:rFonts w:asciiTheme="majorHAnsi" w:hAnsiTheme="majorHAnsi" w:cstheme="majorHAnsi"/>
                <w:sz w:val="22"/>
                <w:szCs w:val="22"/>
              </w:rPr>
              <w:t>TURNO</w:t>
            </w:r>
          </w:p>
        </w:tc>
        <w:tc>
          <w:tcPr>
            <w:tcW w:w="2220" w:type="dxa"/>
          </w:tcPr>
          <w:p w14:paraId="031073EB" w14:textId="77777777" w:rsidR="00E25A4E" w:rsidRPr="003A65D7" w:rsidRDefault="005636C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3A65D7">
              <w:rPr>
                <w:rFonts w:asciiTheme="majorHAnsi" w:hAnsiTheme="majorHAnsi" w:cstheme="majorHAnsi"/>
              </w:rPr>
              <w:t>SITUACIÓN DE      REVISTA</w:t>
            </w:r>
          </w:p>
        </w:tc>
        <w:tc>
          <w:tcPr>
            <w:tcW w:w="2070" w:type="dxa"/>
          </w:tcPr>
          <w:p w14:paraId="293BB8E4" w14:textId="77777777" w:rsidR="00E25A4E" w:rsidRPr="003A65D7" w:rsidRDefault="005636C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3A65D7">
              <w:rPr>
                <w:rFonts w:asciiTheme="majorHAnsi" w:hAnsiTheme="majorHAnsi" w:cstheme="majorHAnsi"/>
              </w:rPr>
              <w:t>DOCUMENTO DE IDENTIDAD</w:t>
            </w:r>
          </w:p>
        </w:tc>
        <w:tc>
          <w:tcPr>
            <w:tcW w:w="1485" w:type="dxa"/>
          </w:tcPr>
          <w:p w14:paraId="7330D759" w14:textId="77777777" w:rsidR="00E25A4E" w:rsidRPr="003A65D7" w:rsidRDefault="005636C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3A65D7">
              <w:rPr>
                <w:rFonts w:asciiTheme="majorHAnsi" w:hAnsiTheme="majorHAnsi" w:cstheme="majorHAnsi"/>
              </w:rPr>
              <w:t>VOTÓ</w:t>
            </w:r>
          </w:p>
          <w:p w14:paraId="33C25DFB" w14:textId="77777777" w:rsidR="00E25A4E" w:rsidRPr="003A65D7" w:rsidRDefault="005636C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3A65D7">
              <w:rPr>
                <w:rFonts w:asciiTheme="majorHAnsi" w:hAnsiTheme="majorHAnsi" w:cstheme="majorHAnsi"/>
              </w:rPr>
              <w:t>(Firma)</w:t>
            </w:r>
          </w:p>
        </w:tc>
        <w:tc>
          <w:tcPr>
            <w:tcW w:w="4005" w:type="dxa"/>
          </w:tcPr>
          <w:p w14:paraId="429C2858" w14:textId="77777777" w:rsidR="00E25A4E" w:rsidRPr="003A65D7" w:rsidRDefault="005636C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3A65D7">
              <w:rPr>
                <w:rFonts w:asciiTheme="majorHAnsi" w:hAnsiTheme="majorHAnsi" w:cstheme="majorHAnsi"/>
              </w:rPr>
              <w:t>OBSERVACIONES</w:t>
            </w:r>
          </w:p>
          <w:p w14:paraId="7BC4A0B7" w14:textId="77777777" w:rsidR="00E25A4E" w:rsidRPr="003A65D7" w:rsidRDefault="005636C1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3A65D7">
              <w:rPr>
                <w:rFonts w:asciiTheme="majorHAnsi" w:hAnsiTheme="majorHAnsi" w:cstheme="majorHAnsi"/>
              </w:rPr>
              <w:t>(uso de licencia , aclaraciones varias)</w:t>
            </w:r>
          </w:p>
        </w:tc>
      </w:tr>
      <w:tr w:rsidR="00E25A4E" w14:paraId="53D9ABC2" w14:textId="77777777" w:rsidTr="00DB61BB">
        <w:trPr>
          <w:trHeight w:val="384"/>
        </w:trPr>
        <w:tc>
          <w:tcPr>
            <w:tcW w:w="4215" w:type="dxa"/>
          </w:tcPr>
          <w:p w14:paraId="2FFE2BB8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44E004DD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61277603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41E7483A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60CAAB91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5A24B2FD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4CF38188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34BD0E48" w14:textId="77777777" w:rsidR="00E25A4E" w:rsidRDefault="00E25A4E">
            <w:pPr>
              <w:ind w:left="0" w:hanging="2"/>
            </w:pPr>
          </w:p>
        </w:tc>
      </w:tr>
      <w:tr w:rsidR="00E25A4E" w14:paraId="0CF0CBDD" w14:textId="77777777" w:rsidTr="00DB61BB">
        <w:trPr>
          <w:trHeight w:val="381"/>
        </w:trPr>
        <w:tc>
          <w:tcPr>
            <w:tcW w:w="4215" w:type="dxa"/>
          </w:tcPr>
          <w:p w14:paraId="609F15E1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521741DD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61468F0E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6AEAE8C5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50F0C1DB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3F49C4CD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0C0FC8F0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549C5835" w14:textId="77777777" w:rsidR="00E25A4E" w:rsidRDefault="00E25A4E">
            <w:pPr>
              <w:ind w:left="0" w:hanging="2"/>
            </w:pPr>
          </w:p>
        </w:tc>
      </w:tr>
      <w:tr w:rsidR="00E25A4E" w14:paraId="3F8D1ECD" w14:textId="77777777" w:rsidTr="00DB61BB">
        <w:trPr>
          <w:trHeight w:val="384"/>
        </w:trPr>
        <w:tc>
          <w:tcPr>
            <w:tcW w:w="4215" w:type="dxa"/>
          </w:tcPr>
          <w:p w14:paraId="0CC99243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2BFCD7ED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1DF472CC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45E4AB77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7092C646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49CD67A9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680E9E87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13E47C9C" w14:textId="77777777" w:rsidR="00E25A4E" w:rsidRDefault="00E25A4E">
            <w:pPr>
              <w:ind w:left="0" w:hanging="2"/>
            </w:pPr>
          </w:p>
        </w:tc>
      </w:tr>
      <w:tr w:rsidR="00E25A4E" w14:paraId="6FCB36BF" w14:textId="77777777" w:rsidTr="00DB61BB">
        <w:trPr>
          <w:trHeight w:val="384"/>
        </w:trPr>
        <w:tc>
          <w:tcPr>
            <w:tcW w:w="4215" w:type="dxa"/>
          </w:tcPr>
          <w:p w14:paraId="23E365CE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65C566AD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6100E8B1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7AEBB313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3F41EBDE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5F02892D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7F5561E7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0999E3F7" w14:textId="77777777" w:rsidR="00E25A4E" w:rsidRDefault="00E25A4E">
            <w:pPr>
              <w:ind w:left="0" w:hanging="2"/>
            </w:pPr>
          </w:p>
        </w:tc>
      </w:tr>
      <w:tr w:rsidR="00E25A4E" w14:paraId="50AB6AC0" w14:textId="77777777" w:rsidTr="00DB61BB">
        <w:trPr>
          <w:trHeight w:val="384"/>
        </w:trPr>
        <w:tc>
          <w:tcPr>
            <w:tcW w:w="4215" w:type="dxa"/>
          </w:tcPr>
          <w:p w14:paraId="62002A2E" w14:textId="77777777" w:rsidR="00E25A4E" w:rsidRDefault="00E25A4E">
            <w:pPr>
              <w:ind w:left="0" w:hanging="2"/>
            </w:pPr>
            <w:bookmarkStart w:id="0" w:name="_GoBack"/>
            <w:bookmarkEnd w:id="0"/>
          </w:p>
        </w:tc>
        <w:tc>
          <w:tcPr>
            <w:tcW w:w="1155" w:type="dxa"/>
          </w:tcPr>
          <w:p w14:paraId="3B5F1D06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4AE941C0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718C4308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2CF47368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38FC2D08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3D5853FD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009AE0B7" w14:textId="77777777" w:rsidR="00E25A4E" w:rsidRDefault="00E25A4E">
            <w:pPr>
              <w:ind w:left="0" w:hanging="2"/>
            </w:pPr>
          </w:p>
        </w:tc>
      </w:tr>
      <w:tr w:rsidR="00E25A4E" w14:paraId="60F09DE5" w14:textId="77777777" w:rsidTr="00DB61BB">
        <w:trPr>
          <w:trHeight w:val="412"/>
        </w:trPr>
        <w:tc>
          <w:tcPr>
            <w:tcW w:w="4215" w:type="dxa"/>
          </w:tcPr>
          <w:p w14:paraId="5B2B3046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22E7E1A5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34C84637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023A8C91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1B2F4F53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0102E2EC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66C831F4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29313CA7" w14:textId="77777777" w:rsidR="00E25A4E" w:rsidRDefault="00E25A4E">
            <w:pPr>
              <w:ind w:left="0" w:hanging="2"/>
            </w:pPr>
          </w:p>
        </w:tc>
      </w:tr>
      <w:tr w:rsidR="00E25A4E" w14:paraId="3345D361" w14:textId="77777777" w:rsidTr="00DB61BB">
        <w:trPr>
          <w:trHeight w:val="384"/>
        </w:trPr>
        <w:tc>
          <w:tcPr>
            <w:tcW w:w="4215" w:type="dxa"/>
          </w:tcPr>
          <w:p w14:paraId="09E6421F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61835043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05AB129B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0EF565E1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77522A99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263922D3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78F9BA36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1F69A759" w14:textId="77777777" w:rsidR="00E25A4E" w:rsidRDefault="00E25A4E">
            <w:pPr>
              <w:ind w:left="0" w:hanging="2"/>
            </w:pPr>
          </w:p>
        </w:tc>
      </w:tr>
      <w:tr w:rsidR="00E25A4E" w14:paraId="76666426" w14:textId="77777777" w:rsidTr="00DB61BB">
        <w:trPr>
          <w:trHeight w:val="384"/>
        </w:trPr>
        <w:tc>
          <w:tcPr>
            <w:tcW w:w="4215" w:type="dxa"/>
          </w:tcPr>
          <w:p w14:paraId="18CB061C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3FB619CB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48084E5F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01B37340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5C58FE78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5D271F7B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40EF9304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41E7D86B" w14:textId="77777777" w:rsidR="00E25A4E" w:rsidRDefault="00E25A4E">
            <w:pPr>
              <w:ind w:left="0" w:hanging="2"/>
            </w:pPr>
          </w:p>
        </w:tc>
      </w:tr>
      <w:tr w:rsidR="00E25A4E" w14:paraId="5E755371" w14:textId="77777777" w:rsidTr="00DB61BB">
        <w:trPr>
          <w:trHeight w:val="412"/>
        </w:trPr>
        <w:tc>
          <w:tcPr>
            <w:tcW w:w="4215" w:type="dxa"/>
          </w:tcPr>
          <w:p w14:paraId="511CF97E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5F9C41FF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089CAAB5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7D4D97C6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24C485B6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224A577C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190AE4A6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51F27B69" w14:textId="77777777" w:rsidR="00E25A4E" w:rsidRDefault="00E25A4E">
            <w:pPr>
              <w:ind w:left="0" w:hanging="2"/>
            </w:pPr>
          </w:p>
        </w:tc>
      </w:tr>
      <w:tr w:rsidR="00E25A4E" w14:paraId="46DFCB7A" w14:textId="77777777" w:rsidTr="00DB61BB">
        <w:trPr>
          <w:trHeight w:val="384"/>
        </w:trPr>
        <w:tc>
          <w:tcPr>
            <w:tcW w:w="4215" w:type="dxa"/>
          </w:tcPr>
          <w:p w14:paraId="560F1042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1AEF97A2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7498EBA7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299562A6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62F6533E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1EE462AB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3AA9F83D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25A505E4" w14:textId="77777777" w:rsidR="00E25A4E" w:rsidRDefault="00E25A4E">
            <w:pPr>
              <w:ind w:left="0" w:hanging="2"/>
            </w:pPr>
          </w:p>
        </w:tc>
      </w:tr>
      <w:tr w:rsidR="00E25A4E" w14:paraId="2BBC67E3" w14:textId="77777777" w:rsidTr="00DB61BB">
        <w:trPr>
          <w:trHeight w:val="384"/>
        </w:trPr>
        <w:tc>
          <w:tcPr>
            <w:tcW w:w="4215" w:type="dxa"/>
          </w:tcPr>
          <w:p w14:paraId="128DE462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687F4E01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76E0645C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1977221F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0A64CD1E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581DA0CF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03AF05C9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6C7DA8AA" w14:textId="77777777" w:rsidR="00E25A4E" w:rsidRDefault="00E25A4E">
            <w:pPr>
              <w:ind w:left="0" w:hanging="2"/>
            </w:pPr>
          </w:p>
        </w:tc>
      </w:tr>
      <w:tr w:rsidR="00E25A4E" w14:paraId="1D6E9ABD" w14:textId="77777777" w:rsidTr="00DB61BB">
        <w:trPr>
          <w:trHeight w:val="384"/>
        </w:trPr>
        <w:tc>
          <w:tcPr>
            <w:tcW w:w="4215" w:type="dxa"/>
          </w:tcPr>
          <w:p w14:paraId="75EA391E" w14:textId="77777777" w:rsidR="00E25A4E" w:rsidRDefault="00E25A4E">
            <w:pPr>
              <w:ind w:left="0" w:hanging="2"/>
            </w:pPr>
          </w:p>
        </w:tc>
        <w:tc>
          <w:tcPr>
            <w:tcW w:w="1155" w:type="dxa"/>
          </w:tcPr>
          <w:p w14:paraId="359E22F1" w14:textId="77777777" w:rsidR="00E25A4E" w:rsidRDefault="00E25A4E">
            <w:pPr>
              <w:ind w:left="0" w:hanging="2"/>
            </w:pPr>
          </w:p>
        </w:tc>
        <w:tc>
          <w:tcPr>
            <w:tcW w:w="1335" w:type="dxa"/>
          </w:tcPr>
          <w:p w14:paraId="0EAF58E3" w14:textId="77777777" w:rsidR="00E25A4E" w:rsidRDefault="00E25A4E">
            <w:pPr>
              <w:ind w:left="0" w:hanging="2"/>
            </w:pPr>
          </w:p>
        </w:tc>
        <w:tc>
          <w:tcPr>
            <w:tcW w:w="975" w:type="dxa"/>
          </w:tcPr>
          <w:p w14:paraId="77F1AE10" w14:textId="77777777" w:rsidR="00E25A4E" w:rsidRDefault="00E25A4E">
            <w:pPr>
              <w:ind w:left="0" w:hanging="2"/>
            </w:pPr>
          </w:p>
        </w:tc>
        <w:tc>
          <w:tcPr>
            <w:tcW w:w="2220" w:type="dxa"/>
          </w:tcPr>
          <w:p w14:paraId="0DAFA576" w14:textId="77777777" w:rsidR="00E25A4E" w:rsidRDefault="00E25A4E">
            <w:pPr>
              <w:ind w:left="0" w:hanging="2"/>
            </w:pPr>
          </w:p>
        </w:tc>
        <w:tc>
          <w:tcPr>
            <w:tcW w:w="2070" w:type="dxa"/>
          </w:tcPr>
          <w:p w14:paraId="266B46E8" w14:textId="77777777" w:rsidR="00E25A4E" w:rsidRDefault="00E25A4E">
            <w:pPr>
              <w:ind w:left="0" w:hanging="2"/>
            </w:pPr>
          </w:p>
        </w:tc>
        <w:tc>
          <w:tcPr>
            <w:tcW w:w="1485" w:type="dxa"/>
          </w:tcPr>
          <w:p w14:paraId="7C8BFE1B" w14:textId="77777777" w:rsidR="00E25A4E" w:rsidRDefault="00E25A4E">
            <w:pPr>
              <w:ind w:left="0" w:hanging="2"/>
            </w:pPr>
          </w:p>
        </w:tc>
        <w:tc>
          <w:tcPr>
            <w:tcW w:w="4005" w:type="dxa"/>
          </w:tcPr>
          <w:p w14:paraId="21A04B1F" w14:textId="77777777" w:rsidR="00E25A4E" w:rsidRDefault="00E25A4E">
            <w:pPr>
              <w:ind w:left="0" w:hanging="2"/>
            </w:pPr>
          </w:p>
        </w:tc>
      </w:tr>
    </w:tbl>
    <w:p w14:paraId="25BAACF5" w14:textId="77777777" w:rsidR="00E25A4E" w:rsidRDefault="00E25A4E">
      <w:pPr>
        <w:ind w:left="0" w:hanging="2"/>
        <w:jc w:val="both"/>
      </w:pPr>
    </w:p>
    <w:p w14:paraId="0589E6C9" w14:textId="77777777" w:rsidR="00E25A4E" w:rsidRDefault="00E25A4E">
      <w:pPr>
        <w:ind w:left="0" w:hanging="2"/>
        <w:jc w:val="both"/>
      </w:pPr>
    </w:p>
    <w:sectPr w:rsidR="00E25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3" w:h="12242" w:orient="landscape"/>
      <w:pgMar w:top="1134" w:right="1418" w:bottom="32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C2D1" w14:textId="77777777" w:rsidR="005636C1" w:rsidRDefault="005636C1" w:rsidP="002C0665">
      <w:pPr>
        <w:spacing w:line="240" w:lineRule="auto"/>
        <w:ind w:left="0" w:hanging="2"/>
      </w:pPr>
      <w:r>
        <w:separator/>
      </w:r>
    </w:p>
  </w:endnote>
  <w:endnote w:type="continuationSeparator" w:id="0">
    <w:p w14:paraId="26377F4B" w14:textId="77777777" w:rsidR="005636C1" w:rsidRDefault="005636C1" w:rsidP="002C06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D4114" w14:textId="77777777" w:rsidR="002C0665" w:rsidRDefault="002C066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BB85" w14:textId="77777777" w:rsidR="00154C23" w:rsidRPr="003A65D7" w:rsidRDefault="00154C23" w:rsidP="00154C23">
    <w:pPr>
      <w:ind w:left="0" w:hanging="2"/>
      <w:jc w:val="both"/>
      <w:rPr>
        <w:rFonts w:ascii="Arial" w:hAnsi="Arial" w:cs="Arial"/>
      </w:rPr>
    </w:pPr>
    <w:r w:rsidRPr="003A65D7">
      <w:rPr>
        <w:rFonts w:ascii="Arial" w:hAnsi="Arial" w:cs="Arial"/>
      </w:rPr>
      <w:t xml:space="preserve">VOCAL                                                                                                   </w:t>
    </w:r>
    <w:proofErr w:type="spellStart"/>
    <w:r w:rsidRPr="003A65D7">
      <w:rPr>
        <w:rFonts w:ascii="Arial" w:hAnsi="Arial" w:cs="Arial"/>
      </w:rPr>
      <w:t>VOCAL</w:t>
    </w:r>
    <w:proofErr w:type="spellEnd"/>
    <w:r w:rsidRPr="003A65D7">
      <w:rPr>
        <w:rFonts w:ascii="Arial" w:hAnsi="Arial" w:cs="Arial"/>
      </w:rPr>
      <w:t xml:space="preserve">                                                                             PRESIDENTE</w:t>
    </w:r>
  </w:p>
  <w:p w14:paraId="2350B3C9" w14:textId="77777777" w:rsidR="00154C23" w:rsidRDefault="00154C23" w:rsidP="00154C23">
    <w:pPr>
      <w:tabs>
        <w:tab w:val="center" w:pos="4252"/>
        <w:tab w:val="right" w:pos="8504"/>
      </w:tabs>
      <w:spacing w:line="360" w:lineRule="auto"/>
      <w:ind w:left="0" w:hanging="2"/>
      <w:rPr>
        <w:rFonts w:ascii="Gotham" w:eastAsia="Gotham" w:hAnsi="Gotham" w:cs="Gotham"/>
        <w:color w:val="3B3838"/>
        <w:sz w:val="18"/>
        <w:szCs w:val="18"/>
      </w:rPr>
    </w:pPr>
  </w:p>
  <w:p w14:paraId="272E6611" w14:textId="77777777" w:rsidR="002C0665" w:rsidRDefault="002C0665" w:rsidP="002C0665">
    <w:pPr>
      <w:tabs>
        <w:tab w:val="center" w:pos="4252"/>
        <w:tab w:val="right" w:pos="8504"/>
      </w:tabs>
      <w:spacing w:line="360" w:lineRule="auto"/>
      <w:ind w:left="0" w:hanging="2"/>
      <w:rPr>
        <w:rFonts w:ascii="Gotham" w:eastAsia="Gotham" w:hAnsi="Gotham" w:cs="Gotham"/>
        <w:color w:val="3B3838"/>
        <w:sz w:val="18"/>
        <w:szCs w:val="18"/>
      </w:rPr>
    </w:pPr>
    <w:r>
      <w:rPr>
        <w:rFonts w:ascii="Calibri" w:eastAsia="Calibri" w:hAnsi="Calibri" w:cs="Calibri"/>
        <w:noProof/>
        <w:sz w:val="22"/>
        <w:szCs w:val="22"/>
        <w:lang w:val="en-US" w:eastAsia="en-US"/>
      </w:rPr>
      <w:drawing>
        <wp:inline distT="0" distB="0" distL="0" distR="0" wp14:anchorId="22C75773" wp14:editId="5472908C">
          <wp:extent cx="493777" cy="60960"/>
          <wp:effectExtent l="0" t="0" r="0" b="0"/>
          <wp:docPr id="12282997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777" cy="60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949C84" w14:textId="5DF7D7BD" w:rsidR="002C0665" w:rsidRDefault="002C0665" w:rsidP="002C0665">
    <w:pPr>
      <w:tabs>
        <w:tab w:val="center" w:pos="4252"/>
        <w:tab w:val="right" w:pos="8504"/>
      </w:tabs>
      <w:spacing w:line="260" w:lineRule="auto"/>
      <w:ind w:left="0" w:hanging="2"/>
      <w:rPr>
        <w:rFonts w:ascii="Gotham" w:eastAsia="Gotham" w:hAnsi="Gotham" w:cs="Gotham"/>
        <w:color w:val="3B3838"/>
        <w:sz w:val="18"/>
        <w:szCs w:val="18"/>
      </w:rPr>
    </w:pPr>
    <w:r>
      <w:rPr>
        <w:rFonts w:ascii="Gotham" w:eastAsia="Gotham" w:hAnsi="Gotham" w:cs="Gotham"/>
        <w:color w:val="3B3838"/>
        <w:sz w:val="18"/>
        <w:szCs w:val="18"/>
      </w:rPr>
      <w:t>Departamento Central de Clasificación Docente Nivel Inicial y Primario</w:t>
    </w:r>
    <w:r w:rsidR="003A65D7">
      <w:rPr>
        <w:rFonts w:ascii="Gotham" w:eastAsia="Gotham" w:hAnsi="Gotham" w:cs="Gotham"/>
        <w:color w:val="3B3838"/>
        <w:sz w:val="18"/>
        <w:szCs w:val="18"/>
      </w:rPr>
      <w:t xml:space="preserve"> | </w:t>
    </w:r>
    <w:r>
      <w:rPr>
        <w:rFonts w:ascii="Gotham" w:eastAsia="Gotham" w:hAnsi="Gotham" w:cs="Gotham"/>
        <w:color w:val="3B3838"/>
        <w:sz w:val="18"/>
        <w:szCs w:val="18"/>
      </w:rPr>
      <w:t>Junta Electoral Provincial Nivel Inicial y Primario</w:t>
    </w:r>
  </w:p>
  <w:p w14:paraId="07456865" w14:textId="77777777" w:rsidR="002C0665" w:rsidRDefault="002C0665" w:rsidP="002C0665">
    <w:pPr>
      <w:tabs>
        <w:tab w:val="center" w:pos="4252"/>
        <w:tab w:val="right" w:pos="8504"/>
      </w:tabs>
      <w:ind w:left="0" w:hanging="2"/>
      <w:rPr>
        <w:rFonts w:ascii="Gotham" w:eastAsia="Gotham" w:hAnsi="Gotham" w:cs="Gotham"/>
        <w:color w:val="3B3838"/>
        <w:sz w:val="18"/>
        <w:szCs w:val="18"/>
      </w:rPr>
    </w:pPr>
    <w:r>
      <w:rPr>
        <w:rFonts w:ascii="Gotham" w:eastAsia="Gotham" w:hAnsi="Gotham" w:cs="Gotham"/>
        <w:color w:val="3B3838"/>
        <w:sz w:val="18"/>
        <w:szCs w:val="18"/>
      </w:rPr>
      <w:t xml:space="preserve">Bernardo </w:t>
    </w:r>
    <w:proofErr w:type="spellStart"/>
    <w:r>
      <w:rPr>
        <w:rFonts w:ascii="Gotham" w:eastAsia="Gotham" w:hAnsi="Gotham" w:cs="Gotham"/>
        <w:color w:val="3B3838"/>
        <w:sz w:val="18"/>
        <w:szCs w:val="18"/>
      </w:rPr>
      <w:t>Vacchina</w:t>
    </w:r>
    <w:proofErr w:type="spellEnd"/>
    <w:r>
      <w:rPr>
        <w:rFonts w:ascii="Gotham" w:eastAsia="Gotham" w:hAnsi="Gotham" w:cs="Gotham"/>
        <w:color w:val="3B3838"/>
        <w:sz w:val="18"/>
        <w:szCs w:val="18"/>
      </w:rPr>
      <w:t xml:space="preserve"> N° 230, Rawson, Chubut - 0280 4484124- Red: 3708 </w:t>
    </w:r>
  </w:p>
  <w:p w14:paraId="0CC2A883" w14:textId="77777777" w:rsidR="002C0665" w:rsidRDefault="002C0665" w:rsidP="002C0665">
    <w:pPr>
      <w:tabs>
        <w:tab w:val="center" w:pos="4252"/>
        <w:tab w:val="right" w:pos="8504"/>
      </w:tabs>
      <w:ind w:left="0" w:hanging="2"/>
      <w:rPr>
        <w:rFonts w:ascii="Gotham" w:eastAsia="Gotham" w:hAnsi="Gotham" w:cs="Gotham"/>
        <w:color w:val="3B3838"/>
        <w:sz w:val="18"/>
        <w:szCs w:val="18"/>
      </w:rPr>
    </w:pPr>
    <w:r>
      <w:rPr>
        <w:rFonts w:ascii="Gotham" w:eastAsia="Gotham" w:hAnsi="Gotham" w:cs="Gotham"/>
        <w:noProof/>
        <w:color w:val="3B3838"/>
        <w:sz w:val="18"/>
        <w:szCs w:val="18"/>
        <w:lang w:val="en-US" w:eastAsia="en-US"/>
      </w:rPr>
      <w:drawing>
        <wp:inline distT="0" distB="0" distL="0" distR="0" wp14:anchorId="4A20266C" wp14:editId="4E6ED5B9">
          <wp:extent cx="97536" cy="97536"/>
          <wp:effectExtent l="0" t="0" r="0" b="0"/>
          <wp:docPr id="70449580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36" cy="975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otham" w:eastAsia="Gotham" w:hAnsi="Gotham" w:cs="Gotham"/>
        <w:color w:val="3B3838"/>
        <w:sz w:val="18"/>
        <w:szCs w:val="18"/>
      </w:rPr>
      <w:t xml:space="preserve"> jep.nip2024@chubut.edu.ar  </w:t>
    </w:r>
    <w:r>
      <w:rPr>
        <w:rFonts w:ascii="Gotham" w:eastAsia="Gotham" w:hAnsi="Gotham" w:cs="Gotham"/>
        <w:noProof/>
        <w:color w:val="3B3838"/>
        <w:sz w:val="18"/>
        <w:szCs w:val="18"/>
        <w:lang w:val="en-US" w:eastAsia="en-US"/>
      </w:rPr>
      <w:drawing>
        <wp:inline distT="0" distB="0" distL="0" distR="0" wp14:anchorId="0D0A07E8" wp14:editId="54DDFFC2">
          <wp:extent cx="352045" cy="96012"/>
          <wp:effectExtent l="0" t="0" r="0" b="0"/>
          <wp:docPr id="187232546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045" cy="96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otham" w:eastAsia="Gotham" w:hAnsi="Gotham" w:cs="Gotham"/>
        <w:color w:val="3B3838"/>
        <w:sz w:val="18"/>
        <w:szCs w:val="18"/>
      </w:rPr>
      <w:t xml:space="preserve"> </w:t>
    </w:r>
    <w:hyperlink r:id="rId4">
      <w:proofErr w:type="spellStart"/>
      <w:r>
        <w:rPr>
          <w:rFonts w:ascii="Gotham" w:eastAsia="Gotham" w:hAnsi="Gotham" w:cs="Gotham"/>
          <w:color w:val="3B3838"/>
          <w:sz w:val="18"/>
          <w:szCs w:val="18"/>
        </w:rPr>
        <w:t>educacionchubut</w:t>
      </w:r>
      <w:proofErr w:type="spellEnd"/>
    </w:hyperlink>
    <w:r>
      <w:rPr>
        <w:rFonts w:ascii="Gotham" w:eastAsia="Gotham" w:hAnsi="Gotham" w:cs="Gotham"/>
        <w:color w:val="3B3838"/>
        <w:sz w:val="18"/>
        <w:szCs w:val="18"/>
      </w:rPr>
      <w:t xml:space="preserve">    </w:t>
    </w:r>
    <w:r>
      <w:rPr>
        <w:rFonts w:ascii="Gotham" w:eastAsia="Gotham" w:hAnsi="Gotham" w:cs="Gotham"/>
        <w:noProof/>
        <w:color w:val="3B3838"/>
        <w:sz w:val="18"/>
        <w:szCs w:val="18"/>
        <w:lang w:val="en-US" w:eastAsia="en-US"/>
      </w:rPr>
      <w:drawing>
        <wp:inline distT="0" distB="0" distL="0" distR="0" wp14:anchorId="63A9A352" wp14:editId="7DEB6590">
          <wp:extent cx="100330" cy="100330"/>
          <wp:effectExtent l="0" t="0" r="0" b="0"/>
          <wp:docPr id="9875058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otham" w:eastAsia="Gotham" w:hAnsi="Gotham" w:cs="Gotham"/>
        <w:color w:val="3B3838"/>
        <w:sz w:val="18"/>
        <w:szCs w:val="18"/>
      </w:rPr>
      <w:t xml:space="preserve"> </w:t>
    </w:r>
    <w:hyperlink r:id="rId6">
      <w:r>
        <w:rPr>
          <w:rFonts w:ascii="Gotham" w:eastAsia="Gotham" w:hAnsi="Gotham" w:cs="Gotham"/>
          <w:color w:val="3B3838"/>
          <w:sz w:val="18"/>
          <w:szCs w:val="18"/>
        </w:rPr>
        <w:t>chubut.edu.ar</w:t>
      </w:r>
    </w:hyperlink>
  </w:p>
  <w:p w14:paraId="1D77D03B" w14:textId="77777777" w:rsidR="002C0665" w:rsidRDefault="002C066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A2D24" w14:textId="77777777" w:rsidR="002C0665" w:rsidRDefault="002C066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D964C" w14:textId="77777777" w:rsidR="005636C1" w:rsidRDefault="005636C1" w:rsidP="002C0665">
      <w:pPr>
        <w:spacing w:line="240" w:lineRule="auto"/>
        <w:ind w:left="0" w:hanging="2"/>
      </w:pPr>
      <w:r>
        <w:separator/>
      </w:r>
    </w:p>
  </w:footnote>
  <w:footnote w:type="continuationSeparator" w:id="0">
    <w:p w14:paraId="0BAC4E5B" w14:textId="77777777" w:rsidR="005636C1" w:rsidRDefault="005636C1" w:rsidP="002C06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D8B3" w14:textId="77777777" w:rsidR="002C0665" w:rsidRDefault="002C066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5F9B5" w14:textId="77777777" w:rsidR="009F1281" w:rsidRDefault="009F1281">
    <w:pPr>
      <w:pStyle w:val="Encabezado"/>
      <w:ind w:left="0" w:hanging="2"/>
    </w:pPr>
  </w:p>
  <w:p w14:paraId="78B2D79C" w14:textId="420BF455" w:rsidR="009F1281" w:rsidRDefault="009F1281">
    <w:pPr>
      <w:pStyle w:val="Encabezado"/>
      <w:ind w:left="0" w:hanging="2"/>
    </w:pPr>
  </w:p>
  <w:p w14:paraId="6CB752E3" w14:textId="64BA2268" w:rsidR="003A65D7" w:rsidRDefault="003A65D7">
    <w:pPr>
      <w:pStyle w:val="Encabezado"/>
      <w:ind w:left="0" w:hanging="2"/>
      <w:rPr>
        <w:rFonts w:ascii="Calibri" w:eastAsia="Calibri" w:hAnsi="Calibri" w:cs="Calibri"/>
        <w:noProof/>
        <w:color w:val="000000"/>
        <w:sz w:val="22"/>
        <w:szCs w:val="22"/>
        <w:lang w:val="en-US" w:eastAsia="en-US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US" w:eastAsia="en-US"/>
      </w:rPr>
      <w:drawing>
        <wp:anchor distT="0" distB="0" distL="114300" distR="114300" simplePos="0" relativeHeight="251658240" behindDoc="1" locked="0" layoutInCell="1" allowOverlap="1" wp14:anchorId="5D58D07A" wp14:editId="53C6D71B">
          <wp:simplePos x="0" y="0"/>
          <wp:positionH relativeFrom="margin">
            <wp:align>center</wp:align>
          </wp:positionH>
          <wp:positionV relativeFrom="paragraph">
            <wp:posOffset>192851</wp:posOffset>
          </wp:positionV>
          <wp:extent cx="2469515" cy="676275"/>
          <wp:effectExtent l="0" t="0" r="6985" b="9525"/>
          <wp:wrapTopAndBottom/>
          <wp:docPr id="103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41" r="69023"/>
                  <a:stretch/>
                </pic:blipFill>
                <pic:spPr bwMode="auto">
                  <a:xfrm>
                    <a:off x="0" y="0"/>
                    <a:ext cx="246951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0D65A" w14:textId="741BAC9E" w:rsidR="002C0665" w:rsidRDefault="002C0665">
    <w:pPr>
      <w:pStyle w:val="Encabezado"/>
      <w:ind w:left="0" w:hanging="2"/>
    </w:pPr>
  </w:p>
  <w:p w14:paraId="121025E5" w14:textId="77777777" w:rsidR="009F1281" w:rsidRPr="003A65D7" w:rsidRDefault="009F1281" w:rsidP="009F1281">
    <w:pPr>
      <w:ind w:left="0" w:hanging="2"/>
      <w:jc w:val="center"/>
      <w:rPr>
        <w:rFonts w:ascii="Arial" w:hAnsi="Arial" w:cs="Arial"/>
        <w:b/>
        <w:u w:val="single"/>
      </w:rPr>
    </w:pPr>
    <w:r w:rsidRPr="003A65D7">
      <w:rPr>
        <w:rFonts w:ascii="Arial" w:hAnsi="Arial" w:cs="Arial"/>
        <w:b/>
        <w:u w:val="single"/>
      </w:rPr>
      <w:t xml:space="preserve">MODELO DE PADRÓN ELECTORAL, SE </w:t>
    </w:r>
    <w:proofErr w:type="gramStart"/>
    <w:r w:rsidRPr="003A65D7">
      <w:rPr>
        <w:rFonts w:ascii="Arial" w:hAnsi="Arial" w:cs="Arial"/>
        <w:b/>
        <w:u w:val="single"/>
      </w:rPr>
      <w:t>CONFECCIONARÁ  POR</w:t>
    </w:r>
    <w:proofErr w:type="gramEnd"/>
    <w:r w:rsidRPr="003A65D7">
      <w:rPr>
        <w:rFonts w:ascii="Arial" w:hAnsi="Arial" w:cs="Arial"/>
        <w:b/>
        <w:u w:val="single"/>
      </w:rPr>
      <w:t xml:space="preserve"> TRIPLICADO.</w:t>
    </w:r>
  </w:p>
  <w:p w14:paraId="108A72AC" w14:textId="77777777" w:rsidR="009F1281" w:rsidRPr="003A65D7" w:rsidRDefault="009F1281" w:rsidP="009F1281">
    <w:pPr>
      <w:ind w:left="0" w:hanging="2"/>
      <w:jc w:val="center"/>
      <w:rPr>
        <w:rFonts w:ascii="Arial" w:hAnsi="Arial" w:cs="Arial"/>
        <w:b/>
        <w:u w:val="single"/>
      </w:rPr>
    </w:pPr>
  </w:p>
  <w:p w14:paraId="2A5DF7F8" w14:textId="77777777" w:rsidR="009F1281" w:rsidRDefault="009F1281" w:rsidP="009F12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ESCUELA N°</w:t>
    </w:r>
    <w:r>
      <w:rPr>
        <w:rFonts w:ascii="Arial" w:eastAsia="Arial" w:hAnsi="Arial" w:cs="Arial"/>
        <w:color w:val="000000"/>
      </w:rPr>
      <w:t xml:space="preserve"> </w:t>
    </w:r>
    <w:r>
      <w:rPr>
        <w:color w:val="000000"/>
      </w:rPr>
      <w:t xml:space="preserve">__________    </w:t>
    </w:r>
    <w:r>
      <w:rPr>
        <w:rFonts w:ascii="Arial" w:eastAsia="Arial" w:hAnsi="Arial" w:cs="Arial"/>
        <w:b/>
        <w:color w:val="000000"/>
      </w:rPr>
      <w:t>ANEXO:</w:t>
    </w:r>
    <w:r>
      <w:rPr>
        <w:color w:val="000000"/>
      </w:rPr>
      <w:t xml:space="preserve"> ________         </w:t>
    </w:r>
    <w:r>
      <w:rPr>
        <w:rFonts w:ascii="Arial" w:eastAsia="Arial" w:hAnsi="Arial" w:cs="Arial"/>
        <w:b/>
        <w:color w:val="000000"/>
      </w:rPr>
      <w:t>LOCALIDAD</w:t>
    </w:r>
    <w:r>
      <w:rPr>
        <w:rFonts w:ascii="Arial" w:eastAsia="Arial" w:hAnsi="Arial" w:cs="Arial"/>
        <w:color w:val="000000"/>
      </w:rPr>
      <w:t xml:space="preserve"> _______________________________    </w:t>
    </w:r>
    <w:r>
      <w:rPr>
        <w:rFonts w:ascii="Arial" w:eastAsia="Arial" w:hAnsi="Arial" w:cs="Arial"/>
        <w:b/>
        <w:color w:val="000000"/>
      </w:rPr>
      <w:t>SUPERVISIÓN SECCIONAL REGIÓN</w:t>
    </w:r>
    <w:r>
      <w:rPr>
        <w:rFonts w:ascii="Arial" w:eastAsia="Arial" w:hAnsi="Arial" w:cs="Arial"/>
        <w:color w:val="000000"/>
      </w:rPr>
      <w:t xml:space="preserve"> ____________</w:t>
    </w:r>
  </w:p>
  <w:p w14:paraId="14E7A565" w14:textId="77777777" w:rsidR="009F1281" w:rsidRPr="009F1281" w:rsidRDefault="009F1281">
    <w:pPr>
      <w:pStyle w:val="Encabezado"/>
      <w:ind w:left="0" w:hanging="2"/>
      <w:rPr>
        <w:lang w:val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C3A3" w14:textId="77777777" w:rsidR="002C0665" w:rsidRDefault="002C066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4E"/>
    <w:rsid w:val="00154C23"/>
    <w:rsid w:val="002C0665"/>
    <w:rsid w:val="0032123C"/>
    <w:rsid w:val="003A65D7"/>
    <w:rsid w:val="005636C1"/>
    <w:rsid w:val="00741BAA"/>
    <w:rsid w:val="009F1281"/>
    <w:rsid w:val="00CC18A7"/>
    <w:rsid w:val="00D17FA7"/>
    <w:rsid w:val="00D33FA9"/>
    <w:rsid w:val="00DB61BB"/>
    <w:rsid w:val="00E25A4E"/>
    <w:rsid w:val="00E4002E"/>
    <w:rsid w:val="00E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39753"/>
  <w15:docId w15:val="{E7CCB10F-EFC8-4AFA-9EDB-A93C8005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b/>
      <w:sz w:val="22"/>
      <w:lang w:val="es-MX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Arial" w:hAnsi="Arial"/>
      <w:szCs w:val="20"/>
      <w:lang w:val="es-ES"/>
    </w:r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C066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665"/>
    <w:rPr>
      <w:position w:val="-1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www.facebook.com/educacionchubut" TargetMode="External"/><Relationship Id="rId5" Type="http://schemas.openxmlformats.org/officeDocument/2006/relationships/image" Target="media/image5.png"/><Relationship Id="rId4" Type="http://schemas.openxmlformats.org/officeDocument/2006/relationships/hyperlink" Target="https://www.facebook.com/educacionchubu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g1/MR17IwGHeTEUO1ZRkztZ6A==">CgMxLjA4AHIhMWIxWlVWQkdNU0ZqNlZFb2h0QXd5UmpnaDYxNWF0bXNj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Superior de Formación Docente Nº 808</dc:creator>
  <cp:lastModifiedBy>Ministerio de Educación del Chubut</cp:lastModifiedBy>
  <cp:revision>6</cp:revision>
  <cp:lastPrinted>2025-02-12T12:02:00Z</cp:lastPrinted>
  <dcterms:created xsi:type="dcterms:W3CDTF">2024-09-10T12:15:00Z</dcterms:created>
  <dcterms:modified xsi:type="dcterms:W3CDTF">2025-02-12T12:02:00Z</dcterms:modified>
</cp:coreProperties>
</file>